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889"/>
        <w:gridCol w:w="4889"/>
      </w:tblGrid>
      <w:tr w:rsidR="00671827" w:rsidRPr="00671827" w:rsidTr="00671827">
        <w:trPr>
          <w:trHeight w:val="416"/>
        </w:trPr>
        <w:tc>
          <w:tcPr>
            <w:tcW w:w="4889" w:type="dxa"/>
          </w:tcPr>
          <w:p w:rsidR="00671827" w:rsidRPr="00671827" w:rsidRDefault="00671827" w:rsidP="00671827">
            <w:pPr>
              <w:jc w:val="both"/>
              <w:rPr>
                <w:rFonts w:cs="Times New Roman"/>
              </w:rPr>
            </w:pPr>
          </w:p>
        </w:tc>
        <w:tc>
          <w:tcPr>
            <w:tcW w:w="4889" w:type="dxa"/>
          </w:tcPr>
          <w:p w:rsidR="00671827" w:rsidRPr="00671827" w:rsidRDefault="00671827" w:rsidP="00671827">
            <w:pPr>
              <w:jc w:val="both"/>
              <w:rPr>
                <w:rFonts w:cs="Times New Roman"/>
              </w:rPr>
            </w:pPr>
          </w:p>
        </w:tc>
      </w:tr>
      <w:tr w:rsidR="00671827" w:rsidRPr="00671827" w:rsidTr="00671827">
        <w:tc>
          <w:tcPr>
            <w:tcW w:w="4889" w:type="dxa"/>
          </w:tcPr>
          <w:p w:rsidR="00671827" w:rsidRDefault="00671827" w:rsidP="00671827">
            <w:pPr>
              <w:jc w:val="center"/>
              <w:rPr>
                <w:rFonts w:cs="Times New Roman"/>
                <w:b/>
              </w:rPr>
            </w:pPr>
            <w:r>
              <w:rPr>
                <w:rFonts w:cs="Times New Roman"/>
                <w:b/>
              </w:rPr>
              <w:t>Patrick Schulz</w:t>
            </w:r>
          </w:p>
          <w:p w:rsidR="00671827" w:rsidRDefault="00671827" w:rsidP="00671827">
            <w:pPr>
              <w:jc w:val="both"/>
              <w:rPr>
                <w:rFonts w:cs="Times New Roman"/>
                <w:b/>
              </w:rPr>
            </w:pPr>
          </w:p>
          <w:p w:rsidR="00671827" w:rsidRPr="00671827" w:rsidRDefault="00671827" w:rsidP="00671827">
            <w:pPr>
              <w:jc w:val="center"/>
              <w:rPr>
                <w:rFonts w:cs="Times New Roman"/>
                <w:b/>
              </w:rPr>
            </w:pPr>
            <w:r w:rsidRPr="00671827">
              <w:rPr>
                <w:rFonts w:cs="Times New Roman"/>
                <w:b/>
              </w:rPr>
              <w:t xml:space="preserve">Was denken Kinder in Europa </w:t>
            </w:r>
            <w:r>
              <w:rPr>
                <w:rFonts w:cs="Times New Roman"/>
                <w:b/>
              </w:rPr>
              <w:br/>
            </w:r>
            <w:r w:rsidRPr="00671827">
              <w:rPr>
                <w:rFonts w:cs="Times New Roman"/>
                <w:b/>
              </w:rPr>
              <w:t>über das Thema Gerechtigkeit?</w:t>
            </w:r>
          </w:p>
          <w:p w:rsidR="00671827" w:rsidRPr="00671827" w:rsidRDefault="00671827" w:rsidP="00671827">
            <w:pPr>
              <w:jc w:val="both"/>
              <w:rPr>
                <w:rFonts w:cs="Times New Roman"/>
              </w:rPr>
            </w:pPr>
          </w:p>
          <w:p w:rsidR="00671827" w:rsidRPr="00671827" w:rsidRDefault="00671827" w:rsidP="00671827">
            <w:pPr>
              <w:jc w:val="both"/>
              <w:rPr>
                <w:rFonts w:cs="Times New Roman"/>
              </w:rPr>
            </w:pPr>
          </w:p>
          <w:p w:rsidR="00671827" w:rsidRPr="00671827" w:rsidRDefault="00671827" w:rsidP="00671827">
            <w:pPr>
              <w:spacing w:line="360" w:lineRule="auto"/>
              <w:jc w:val="both"/>
              <w:rPr>
                <w:rFonts w:cs="Times New Roman"/>
              </w:rPr>
            </w:pPr>
            <w:r w:rsidRPr="00671827">
              <w:rPr>
                <w:rFonts w:cs="Times New Roman"/>
              </w:rPr>
              <w:t>„Der Mensch wird nur Mensch durch Erziehung!“</w:t>
            </w:r>
          </w:p>
          <w:p w:rsidR="00671827" w:rsidRDefault="00671827" w:rsidP="00671827">
            <w:pPr>
              <w:spacing w:line="360" w:lineRule="auto"/>
              <w:jc w:val="both"/>
              <w:rPr>
                <w:rFonts w:cs="Times New Roman"/>
              </w:rPr>
            </w:pPr>
            <w:r w:rsidRPr="00671827">
              <w:rPr>
                <w:rFonts w:cs="Times New Roman"/>
              </w:rPr>
              <w:t>Mit diesem Satz beschreibt Immanuel Kant die Tatsache, dass jeder Mensch lernen muss, um mündig zu werden. Diese Mündigkeit ist das zu erreichende Ziel bei der Erziehung des Kindes von der Unmündigkeit zum selbstständigen und selbstverantwortlichen Handeln.</w:t>
            </w:r>
          </w:p>
          <w:p w:rsidR="00464866" w:rsidRDefault="00464866" w:rsidP="00671827">
            <w:pPr>
              <w:spacing w:line="360" w:lineRule="auto"/>
              <w:jc w:val="both"/>
              <w:rPr>
                <w:rFonts w:cs="Times New Roman"/>
              </w:rPr>
            </w:pPr>
          </w:p>
          <w:p w:rsidR="00464866" w:rsidRDefault="00464866" w:rsidP="00671827">
            <w:pPr>
              <w:spacing w:line="360" w:lineRule="auto"/>
              <w:jc w:val="both"/>
              <w:rPr>
                <w:rFonts w:cs="Times New Roman"/>
              </w:rPr>
            </w:pPr>
          </w:p>
          <w:p w:rsidR="00464866" w:rsidRPr="00671827" w:rsidRDefault="00464866" w:rsidP="00671827">
            <w:pPr>
              <w:spacing w:line="360" w:lineRule="auto"/>
              <w:jc w:val="both"/>
              <w:rPr>
                <w:rFonts w:cs="Times New Roman"/>
              </w:rPr>
            </w:pPr>
          </w:p>
          <w:p w:rsidR="00671827" w:rsidRPr="00671827" w:rsidRDefault="00671827" w:rsidP="00671827">
            <w:pPr>
              <w:spacing w:line="360" w:lineRule="auto"/>
              <w:jc w:val="both"/>
              <w:rPr>
                <w:rFonts w:cs="Times New Roman"/>
              </w:rPr>
            </w:pPr>
          </w:p>
          <w:p w:rsidR="00464866" w:rsidRDefault="00671827" w:rsidP="00671827">
            <w:pPr>
              <w:spacing w:line="360" w:lineRule="auto"/>
              <w:jc w:val="both"/>
              <w:rPr>
                <w:rFonts w:cs="Times New Roman"/>
              </w:rPr>
            </w:pPr>
            <w:r w:rsidRPr="00671827">
              <w:rPr>
                <w:rFonts w:cs="Times New Roman"/>
              </w:rPr>
              <w:t xml:space="preserve">Bildung ist in den </w:t>
            </w:r>
            <w:proofErr w:type="spellStart"/>
            <w:r w:rsidRPr="00671827">
              <w:rPr>
                <w:rFonts w:cs="Times New Roman"/>
              </w:rPr>
              <w:t>Sustainable</w:t>
            </w:r>
            <w:proofErr w:type="spellEnd"/>
            <w:r w:rsidRPr="00671827">
              <w:rPr>
                <w:rFonts w:cs="Times New Roman"/>
              </w:rPr>
              <w:t xml:space="preserve"> Development Goals der Agenda 2030 als vierter Punkt verortet: </w:t>
            </w:r>
          </w:p>
          <w:p w:rsidR="00464866" w:rsidRDefault="00464866" w:rsidP="00671827">
            <w:pPr>
              <w:spacing w:line="360" w:lineRule="auto"/>
              <w:jc w:val="both"/>
              <w:rPr>
                <w:rFonts w:cs="Times New Roman"/>
              </w:rPr>
            </w:pPr>
          </w:p>
          <w:p w:rsidR="00464866" w:rsidRDefault="00671827" w:rsidP="00671827">
            <w:pPr>
              <w:spacing w:line="360" w:lineRule="auto"/>
              <w:jc w:val="both"/>
              <w:rPr>
                <w:rFonts w:cs="Times New Roman"/>
              </w:rPr>
            </w:pPr>
            <w:r w:rsidRPr="00671827">
              <w:rPr>
                <w:rFonts w:cs="Times New Roman"/>
              </w:rPr>
              <w:t>„</w:t>
            </w:r>
            <w:proofErr w:type="spellStart"/>
            <w:r w:rsidRPr="00671827">
              <w:rPr>
                <w:rFonts w:cs="Times New Roman"/>
              </w:rPr>
              <w:t>Ensure</w:t>
            </w:r>
            <w:proofErr w:type="spellEnd"/>
            <w:r w:rsidRPr="00671827">
              <w:rPr>
                <w:rFonts w:cs="Times New Roman"/>
              </w:rPr>
              <w:t xml:space="preserve"> </w:t>
            </w:r>
            <w:proofErr w:type="spellStart"/>
            <w:r w:rsidRPr="00671827">
              <w:rPr>
                <w:rFonts w:cs="Times New Roman"/>
              </w:rPr>
              <w:t>inclusive</w:t>
            </w:r>
            <w:proofErr w:type="spellEnd"/>
            <w:r w:rsidRPr="00671827">
              <w:rPr>
                <w:rFonts w:cs="Times New Roman"/>
              </w:rPr>
              <w:t xml:space="preserve"> </w:t>
            </w:r>
            <w:proofErr w:type="spellStart"/>
            <w:r w:rsidRPr="00671827">
              <w:rPr>
                <w:rFonts w:cs="Times New Roman"/>
              </w:rPr>
              <w:t>and</w:t>
            </w:r>
            <w:proofErr w:type="spellEnd"/>
            <w:r w:rsidRPr="00671827">
              <w:rPr>
                <w:rFonts w:cs="Times New Roman"/>
              </w:rPr>
              <w:t xml:space="preserve"> </w:t>
            </w:r>
            <w:proofErr w:type="spellStart"/>
            <w:r w:rsidRPr="00671827">
              <w:rPr>
                <w:rFonts w:cs="Times New Roman"/>
              </w:rPr>
              <w:t>equitable</w:t>
            </w:r>
            <w:proofErr w:type="spellEnd"/>
            <w:r w:rsidRPr="00671827">
              <w:rPr>
                <w:rFonts w:cs="Times New Roman"/>
              </w:rPr>
              <w:t xml:space="preserve"> </w:t>
            </w:r>
            <w:proofErr w:type="spellStart"/>
            <w:r w:rsidRPr="00671827">
              <w:rPr>
                <w:rFonts w:cs="Times New Roman"/>
              </w:rPr>
              <w:t>quality</w:t>
            </w:r>
            <w:proofErr w:type="spellEnd"/>
            <w:r w:rsidRPr="00671827">
              <w:rPr>
                <w:rFonts w:cs="Times New Roman"/>
              </w:rPr>
              <w:t xml:space="preserve"> </w:t>
            </w:r>
            <w:proofErr w:type="spellStart"/>
            <w:r w:rsidRPr="00671827">
              <w:rPr>
                <w:rFonts w:cs="Times New Roman"/>
              </w:rPr>
              <w:t>education</w:t>
            </w:r>
            <w:proofErr w:type="spellEnd"/>
            <w:r w:rsidRPr="00671827">
              <w:rPr>
                <w:rFonts w:cs="Times New Roman"/>
              </w:rPr>
              <w:t xml:space="preserve"> </w:t>
            </w:r>
            <w:proofErr w:type="spellStart"/>
            <w:r w:rsidRPr="00671827">
              <w:rPr>
                <w:rFonts w:cs="Times New Roman"/>
              </w:rPr>
              <w:t>and</w:t>
            </w:r>
            <w:proofErr w:type="spellEnd"/>
            <w:r w:rsidRPr="00671827">
              <w:rPr>
                <w:rFonts w:cs="Times New Roman"/>
              </w:rPr>
              <w:t xml:space="preserve"> promote </w:t>
            </w:r>
            <w:proofErr w:type="spellStart"/>
            <w:r w:rsidRPr="00671827">
              <w:rPr>
                <w:rFonts w:cs="Times New Roman"/>
              </w:rPr>
              <w:t>lifelong</w:t>
            </w:r>
            <w:proofErr w:type="spellEnd"/>
            <w:r w:rsidRPr="00671827">
              <w:rPr>
                <w:rFonts w:cs="Times New Roman"/>
              </w:rPr>
              <w:t xml:space="preserve"> </w:t>
            </w:r>
            <w:proofErr w:type="spellStart"/>
            <w:r w:rsidRPr="00671827">
              <w:rPr>
                <w:rFonts w:cs="Times New Roman"/>
              </w:rPr>
              <w:t>learning</w:t>
            </w:r>
            <w:proofErr w:type="spellEnd"/>
            <w:r w:rsidRPr="00671827">
              <w:rPr>
                <w:rFonts w:cs="Times New Roman"/>
              </w:rPr>
              <w:t xml:space="preserve"> </w:t>
            </w:r>
            <w:proofErr w:type="spellStart"/>
            <w:r w:rsidRPr="00671827">
              <w:rPr>
                <w:rFonts w:cs="Times New Roman"/>
              </w:rPr>
              <w:t>opportunities</w:t>
            </w:r>
            <w:proofErr w:type="spellEnd"/>
            <w:r w:rsidRPr="00671827">
              <w:rPr>
                <w:rFonts w:cs="Times New Roman"/>
              </w:rPr>
              <w:t xml:space="preserve"> </w:t>
            </w:r>
            <w:proofErr w:type="spellStart"/>
            <w:r w:rsidRPr="00671827">
              <w:rPr>
                <w:rFonts w:cs="Times New Roman"/>
              </w:rPr>
              <w:t>for</w:t>
            </w:r>
            <w:proofErr w:type="spellEnd"/>
            <w:r w:rsidRPr="00671827">
              <w:rPr>
                <w:rFonts w:cs="Times New Roman"/>
              </w:rPr>
              <w:t xml:space="preserve"> all.“ </w:t>
            </w:r>
          </w:p>
          <w:p w:rsidR="00671827" w:rsidRDefault="00671827" w:rsidP="00671827">
            <w:pPr>
              <w:spacing w:line="360" w:lineRule="auto"/>
              <w:jc w:val="both"/>
              <w:rPr>
                <w:rFonts w:cs="Times New Roman"/>
              </w:rPr>
            </w:pPr>
            <w:r w:rsidRPr="00671827">
              <w:rPr>
                <w:rFonts w:cs="Times New Roman"/>
              </w:rPr>
              <w:t>(UNDP, 2018)</w:t>
            </w:r>
          </w:p>
          <w:p w:rsidR="00464866" w:rsidRDefault="00464866" w:rsidP="00671827">
            <w:pPr>
              <w:spacing w:line="360" w:lineRule="auto"/>
              <w:jc w:val="both"/>
              <w:rPr>
                <w:rFonts w:cs="Times New Roman"/>
              </w:rPr>
            </w:pPr>
          </w:p>
          <w:p w:rsidR="00464866" w:rsidRPr="00671827" w:rsidRDefault="00464866" w:rsidP="00671827">
            <w:pPr>
              <w:spacing w:line="360" w:lineRule="auto"/>
              <w:jc w:val="both"/>
              <w:rPr>
                <w:rFonts w:cs="Times New Roman"/>
              </w:rPr>
            </w:pPr>
          </w:p>
          <w:p w:rsidR="00671827" w:rsidRDefault="00671827" w:rsidP="00671827">
            <w:pPr>
              <w:spacing w:line="360" w:lineRule="auto"/>
              <w:jc w:val="both"/>
              <w:rPr>
                <w:rFonts w:cs="Times New Roman"/>
                <w:color w:val="202122"/>
              </w:rPr>
            </w:pPr>
            <w:r w:rsidRPr="00671827">
              <w:rPr>
                <w:rFonts w:cs="Times New Roman"/>
              </w:rPr>
              <w:t xml:space="preserve">Des </w:t>
            </w:r>
            <w:proofErr w:type="gramStart"/>
            <w:r w:rsidRPr="00671827">
              <w:rPr>
                <w:rFonts w:cs="Times New Roman"/>
              </w:rPr>
              <w:t>weiteren</w:t>
            </w:r>
            <w:proofErr w:type="gramEnd"/>
            <w:r w:rsidRPr="00671827">
              <w:rPr>
                <w:rFonts w:cs="Times New Roman"/>
              </w:rPr>
              <w:t xml:space="preserve"> gibt es ein Stufenmodell der UNESCO (</w:t>
            </w:r>
            <w:r w:rsidRPr="00671827">
              <w:rPr>
                <w:rFonts w:cs="Times New Roman"/>
                <w:color w:val="202122"/>
              </w:rPr>
              <w:t xml:space="preserve">International Standard </w:t>
            </w:r>
            <w:proofErr w:type="spellStart"/>
            <w:r w:rsidRPr="00671827">
              <w:rPr>
                <w:rFonts w:cs="Times New Roman"/>
                <w:color w:val="202122"/>
              </w:rPr>
              <w:t>Classification</w:t>
            </w:r>
            <w:proofErr w:type="spellEnd"/>
            <w:r w:rsidRPr="00671827">
              <w:rPr>
                <w:rFonts w:cs="Times New Roman"/>
                <w:color w:val="202122"/>
              </w:rPr>
              <w:t xml:space="preserve"> </w:t>
            </w:r>
            <w:proofErr w:type="spellStart"/>
            <w:r w:rsidRPr="00671827">
              <w:rPr>
                <w:rFonts w:cs="Times New Roman"/>
                <w:color w:val="202122"/>
              </w:rPr>
              <w:t>of</w:t>
            </w:r>
            <w:proofErr w:type="spellEnd"/>
            <w:r w:rsidRPr="00671827">
              <w:rPr>
                <w:rFonts w:cs="Times New Roman"/>
                <w:color w:val="202122"/>
              </w:rPr>
              <w:t xml:space="preserve"> Education, kurz ISCED), das beschreibt, wie die kindliche Schulausbildung gegliedert ist.</w:t>
            </w:r>
          </w:p>
          <w:p w:rsidR="00EC6067" w:rsidRDefault="00EC6067" w:rsidP="00671827">
            <w:pPr>
              <w:spacing w:line="360" w:lineRule="auto"/>
              <w:jc w:val="both"/>
              <w:rPr>
                <w:rFonts w:cs="Times New Roman"/>
                <w:color w:val="202122"/>
              </w:rPr>
            </w:pPr>
          </w:p>
          <w:p w:rsidR="00EC6067" w:rsidRPr="00671827" w:rsidRDefault="00EC6067" w:rsidP="00671827">
            <w:pPr>
              <w:spacing w:line="360" w:lineRule="auto"/>
              <w:jc w:val="both"/>
              <w:rPr>
                <w:rFonts w:cs="Times New Roman"/>
              </w:rPr>
            </w:pPr>
          </w:p>
          <w:p w:rsidR="00671827" w:rsidRPr="00671827" w:rsidRDefault="00671827" w:rsidP="00671827">
            <w:pPr>
              <w:spacing w:line="360" w:lineRule="auto"/>
              <w:jc w:val="both"/>
              <w:rPr>
                <w:rFonts w:cs="Times New Roman"/>
                <w:color w:val="202122"/>
              </w:rPr>
            </w:pPr>
            <w:r w:rsidRPr="00671827">
              <w:rPr>
                <w:rFonts w:cs="Times New Roman"/>
                <w:color w:val="202122"/>
              </w:rPr>
              <w:t xml:space="preserve">So wird in der Primarstufe (Grundschule, </w:t>
            </w:r>
            <w:proofErr w:type="spellStart"/>
            <w:r w:rsidRPr="00671827">
              <w:rPr>
                <w:rFonts w:cs="Times New Roman"/>
                <w:color w:val="202122"/>
              </w:rPr>
              <w:t>primary</w:t>
            </w:r>
            <w:proofErr w:type="spellEnd"/>
            <w:r w:rsidRPr="00671827">
              <w:rPr>
                <w:rFonts w:cs="Times New Roman"/>
                <w:color w:val="202122"/>
              </w:rPr>
              <w:t xml:space="preserve"> </w:t>
            </w:r>
            <w:proofErr w:type="spellStart"/>
            <w:r w:rsidRPr="00671827">
              <w:rPr>
                <w:rFonts w:cs="Times New Roman"/>
                <w:color w:val="202122"/>
              </w:rPr>
              <w:t>school</w:t>
            </w:r>
            <w:proofErr w:type="spellEnd"/>
            <w:r w:rsidRPr="00671827">
              <w:rPr>
                <w:rFonts w:cs="Times New Roman"/>
                <w:color w:val="202122"/>
              </w:rPr>
              <w:t xml:space="preserve">, </w:t>
            </w:r>
            <w:proofErr w:type="spellStart"/>
            <w:r w:rsidRPr="00671827">
              <w:rPr>
                <w:rFonts w:cs="Times New Roman"/>
                <w:color w:val="202122"/>
              </w:rPr>
              <w:t>Scuola</w:t>
            </w:r>
            <w:proofErr w:type="spellEnd"/>
            <w:r w:rsidRPr="00671827">
              <w:rPr>
                <w:rFonts w:cs="Times New Roman"/>
                <w:color w:val="202122"/>
              </w:rPr>
              <w:t xml:space="preserve"> Primaria, etc.) die </w:t>
            </w:r>
            <w:r w:rsidRPr="00671827">
              <w:rPr>
                <w:rFonts w:cs="Times New Roman"/>
                <w:color w:val="202122"/>
              </w:rPr>
              <w:lastRenderedPageBreak/>
              <w:t>Kernkompetenzen von Lesen, Schreiben und Rechnen entwickelt. Dieser Fakt ist unbestreitbar. Neben diesen fundamentalen Grundfertigkeiten sollen aber auch Kompetenzen wie naturwissenschaftliche Grundlagen, grundlegende Geschichtskenntnisse und die Anfänge von philosophischen und demokratischen Kompetenzen entwickelt werden.</w:t>
            </w:r>
          </w:p>
          <w:p w:rsidR="00671827" w:rsidRPr="00671827" w:rsidRDefault="00671827" w:rsidP="00671827">
            <w:pPr>
              <w:spacing w:line="360" w:lineRule="auto"/>
              <w:jc w:val="both"/>
              <w:rPr>
                <w:rFonts w:cs="Times New Roman"/>
                <w:color w:val="202122"/>
              </w:rPr>
            </w:pPr>
            <w:r w:rsidRPr="00671827">
              <w:rPr>
                <w:rFonts w:cs="Times New Roman"/>
                <w:color w:val="202122"/>
              </w:rPr>
              <w:t>Gerade der letzte Aspekt wurde (besonders in Deutschland) vernachlässigt.</w:t>
            </w:r>
          </w:p>
          <w:p w:rsidR="00671827" w:rsidRPr="00671827" w:rsidRDefault="00671827"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Das beste Beispiel, wie wichtig philosophische Grundlagen in der Primarstufe sind, ist der Begriff der Gerechtigkeit. Gerechtigkeit ist ein Maßstab für menschliches Verhalten, ein nicht einheitlicher Begriff, der unzählige Interpretationen hat: Verteilungsgerechtigkeit, Bedarfsgerechtigkeit, Leistungsgerechtigkeit, Partizipationsgerechtigkeit...Die Liste ist lang. Kinder entwickeln im Alter von sechs Jahren einen Gerechtigkeitssinn.</w:t>
            </w:r>
          </w:p>
          <w:p w:rsidR="00671827" w:rsidRPr="00671827" w:rsidRDefault="00671827" w:rsidP="00671827">
            <w:pPr>
              <w:spacing w:line="360" w:lineRule="auto"/>
              <w:jc w:val="both"/>
              <w:rPr>
                <w:rFonts w:cs="Times New Roman"/>
                <w:color w:val="202122"/>
              </w:rPr>
            </w:pPr>
            <w:r w:rsidRPr="00671827">
              <w:rPr>
                <w:rFonts w:cs="Times New Roman"/>
                <w:color w:val="202122"/>
              </w:rPr>
              <w:t>Es ist daher sinnvoll, Gerechtigkeit mit den Kindern zu besprechen, da die Kompetenzen und Fertigkeiten der Primarstufe als Ausgangspunkt für die weitere Bildung dien</w:t>
            </w:r>
            <w:r w:rsidR="00EC6067">
              <w:rPr>
                <w:rFonts w:cs="Times New Roman"/>
                <w:color w:val="202122"/>
              </w:rPr>
              <w:t>en</w:t>
            </w:r>
            <w:r w:rsidRPr="00671827">
              <w:rPr>
                <w:rFonts w:cs="Times New Roman"/>
                <w:color w:val="202122"/>
              </w:rPr>
              <w:t>.</w:t>
            </w:r>
          </w:p>
          <w:p w:rsidR="00671827" w:rsidRPr="00671827" w:rsidRDefault="00671827"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Wie die philosophische Bildung in der Primarstufe geschehen sollte, bleibt an dieser Stelle erst einmal unbeantwortet.</w:t>
            </w:r>
          </w:p>
          <w:p w:rsidR="00671827" w:rsidRPr="00671827" w:rsidRDefault="00671827"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Wichtiger ist die Frage, was Kinder unter dem Begriff „Gerechtigkeit“ verstehen. Dieser Bereich der Kindheitsforschung ist ziemlich unerforscht.</w:t>
            </w:r>
          </w:p>
          <w:p w:rsidR="00671827" w:rsidRDefault="00671827" w:rsidP="00671827">
            <w:pPr>
              <w:spacing w:line="360" w:lineRule="auto"/>
              <w:jc w:val="both"/>
              <w:rPr>
                <w:rFonts w:cs="Times New Roman"/>
                <w:color w:val="202122"/>
              </w:rPr>
            </w:pPr>
            <w:r w:rsidRPr="00671827">
              <w:rPr>
                <w:rFonts w:cs="Times New Roman"/>
                <w:color w:val="202122"/>
              </w:rPr>
              <w:lastRenderedPageBreak/>
              <w:t>Spannend in diesem Zusammenhang ist auch folgende Frage:</w:t>
            </w:r>
          </w:p>
          <w:p w:rsidR="00F21A6C" w:rsidRPr="00671827" w:rsidRDefault="00F21A6C"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Haben Kinder im Alter von 6 bis 10 Jahren in Europa, unabhängig von Nationalität, vergleichbare Gerechtigkeitsvorstellungen?</w:t>
            </w:r>
          </w:p>
          <w:p w:rsidR="00671827" w:rsidRPr="00671827" w:rsidRDefault="00671827"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Eine Untersuchung und Beantwortung der Frage hätte Folgen für die Art und Weise, wie Bildung in Europa gedacht wird.</w:t>
            </w:r>
          </w:p>
          <w:p w:rsidR="00671827" w:rsidRPr="00671827" w:rsidRDefault="00671827" w:rsidP="00671827">
            <w:pPr>
              <w:spacing w:line="360" w:lineRule="auto"/>
              <w:jc w:val="both"/>
              <w:rPr>
                <w:rFonts w:cs="Times New Roman"/>
                <w:color w:val="202122"/>
              </w:rPr>
            </w:pPr>
          </w:p>
          <w:p w:rsidR="00671827" w:rsidRDefault="00671827" w:rsidP="00671827">
            <w:pPr>
              <w:spacing w:line="360" w:lineRule="auto"/>
              <w:jc w:val="both"/>
              <w:rPr>
                <w:rFonts w:cs="Times New Roman"/>
                <w:color w:val="202122"/>
              </w:rPr>
            </w:pPr>
            <w:r w:rsidRPr="00671827">
              <w:rPr>
                <w:rFonts w:cs="Times New Roman"/>
                <w:color w:val="202122"/>
              </w:rPr>
              <w:t>Sollte die Frage mit „Nein“ beantwortet werden, so würde dies bedeuten, dass das Thema „Gerechtigkeit“ für die Primarstufe essenziell sein sollte, da die Primarstufe den weiteren Bildungsverlauf beeinflusst und die Kinder die unterschiedlichen Formen von Gerechtigkeit begreifen sollten.</w:t>
            </w:r>
          </w:p>
          <w:p w:rsidR="00F21A6C" w:rsidRPr="00671827" w:rsidRDefault="00F21A6C"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Sollte die Frage mit „Ja“ beantwortet werden, so würde dies bedeuten, dass europäische Kinder ähnlich über Gerechtigkeit denken. Dies könnte der Grundstein eines einheitlichen, europäischen Ethikunterrichts sein, der das Ziel unterstützen soll, europäische Kinder zur Mündigkeit zu befähigen.</w:t>
            </w:r>
          </w:p>
          <w:p w:rsidR="00671827" w:rsidRPr="00671827" w:rsidRDefault="00671827" w:rsidP="00671827">
            <w:pPr>
              <w:spacing w:line="360" w:lineRule="auto"/>
              <w:jc w:val="both"/>
              <w:rPr>
                <w:rFonts w:cs="Times New Roman"/>
                <w:color w:val="202122"/>
              </w:rPr>
            </w:pPr>
          </w:p>
          <w:p w:rsidR="00671827" w:rsidRPr="00671827" w:rsidRDefault="00671827" w:rsidP="00671827">
            <w:pPr>
              <w:spacing w:line="360" w:lineRule="auto"/>
              <w:jc w:val="both"/>
              <w:rPr>
                <w:rFonts w:cs="Times New Roman"/>
                <w:color w:val="202122"/>
              </w:rPr>
            </w:pPr>
            <w:r w:rsidRPr="00671827">
              <w:rPr>
                <w:rFonts w:cs="Times New Roman"/>
                <w:color w:val="202122"/>
              </w:rPr>
              <w:t>Diese Frage zu beantworten, ist mein Ziel.</w:t>
            </w:r>
          </w:p>
          <w:p w:rsidR="00671827" w:rsidRPr="00671827" w:rsidRDefault="00671827" w:rsidP="00671827">
            <w:pPr>
              <w:spacing w:line="360" w:lineRule="auto"/>
              <w:jc w:val="both"/>
              <w:rPr>
                <w:rFonts w:cs="Times New Roman"/>
                <w:color w:val="202122"/>
              </w:rPr>
            </w:pPr>
            <w:r w:rsidRPr="00671827">
              <w:rPr>
                <w:rFonts w:cs="Times New Roman"/>
                <w:color w:val="202122"/>
              </w:rPr>
              <w:t xml:space="preserve">Ein Ziel, das ich am liebsten gemeinsam mit </w:t>
            </w:r>
            <w:proofErr w:type="spellStart"/>
            <w:r w:rsidRPr="00671827">
              <w:rPr>
                <w:rFonts w:cs="Times New Roman"/>
                <w:color w:val="202122"/>
              </w:rPr>
              <w:t>philosophyforfuture</w:t>
            </w:r>
            <w:proofErr w:type="spellEnd"/>
            <w:r w:rsidRPr="00671827">
              <w:rPr>
                <w:rFonts w:cs="Times New Roman"/>
                <w:color w:val="202122"/>
              </w:rPr>
              <w:t xml:space="preserve"> erreichen möchte.</w:t>
            </w:r>
          </w:p>
          <w:p w:rsidR="00671827" w:rsidRPr="00671827" w:rsidRDefault="00671827" w:rsidP="00671827">
            <w:pPr>
              <w:spacing w:line="360" w:lineRule="auto"/>
              <w:jc w:val="both"/>
              <w:rPr>
                <w:rFonts w:cs="Times New Roman"/>
                <w:color w:val="202122"/>
              </w:rPr>
            </w:pPr>
          </w:p>
          <w:p w:rsidR="00671827" w:rsidRPr="00671827" w:rsidRDefault="00671827" w:rsidP="00671827">
            <w:pPr>
              <w:jc w:val="both"/>
              <w:rPr>
                <w:rFonts w:cs="Times New Roman"/>
              </w:rPr>
            </w:pPr>
          </w:p>
        </w:tc>
        <w:tc>
          <w:tcPr>
            <w:tcW w:w="4889" w:type="dxa"/>
          </w:tcPr>
          <w:p w:rsidR="00671827" w:rsidRDefault="00671827" w:rsidP="00671827">
            <w:pPr>
              <w:jc w:val="center"/>
              <w:rPr>
                <w:rFonts w:cs="Times New Roman"/>
                <w:b/>
                <w:lang w:val="it-IT"/>
              </w:rPr>
            </w:pPr>
            <w:r>
              <w:rPr>
                <w:rFonts w:cs="Times New Roman"/>
                <w:b/>
                <w:lang w:val="it-IT"/>
              </w:rPr>
              <w:lastRenderedPageBreak/>
              <w:t>Patrick Schulz</w:t>
            </w:r>
          </w:p>
          <w:p w:rsidR="00671827" w:rsidRDefault="00671827" w:rsidP="00671827">
            <w:pPr>
              <w:jc w:val="both"/>
              <w:rPr>
                <w:rFonts w:cs="Times New Roman"/>
                <w:b/>
                <w:lang w:val="it-IT"/>
              </w:rPr>
            </w:pPr>
          </w:p>
          <w:p w:rsidR="00671827" w:rsidRPr="00671827" w:rsidRDefault="00671827" w:rsidP="00671827">
            <w:pPr>
              <w:jc w:val="center"/>
              <w:rPr>
                <w:rFonts w:cs="Times New Roman"/>
                <w:b/>
                <w:lang w:val="it-IT"/>
              </w:rPr>
            </w:pPr>
            <w:proofErr w:type="gramStart"/>
            <w:r w:rsidRPr="00671827">
              <w:rPr>
                <w:rFonts w:cs="Times New Roman"/>
                <w:b/>
                <w:lang w:val="it-IT"/>
              </w:rPr>
              <w:t>Cosa pensano</w:t>
            </w:r>
            <w:proofErr w:type="gramEnd"/>
            <w:r w:rsidRPr="00671827">
              <w:rPr>
                <w:rFonts w:cs="Times New Roman"/>
                <w:b/>
                <w:lang w:val="it-IT"/>
              </w:rPr>
              <w:t xml:space="preserve"> i bambini </w:t>
            </w:r>
            <w:r>
              <w:rPr>
                <w:rFonts w:cs="Times New Roman"/>
                <w:b/>
                <w:lang w:val="it-IT"/>
              </w:rPr>
              <w:br/>
            </w:r>
            <w:r w:rsidRPr="00671827">
              <w:rPr>
                <w:rFonts w:cs="Times New Roman"/>
                <w:b/>
                <w:lang w:val="it-IT"/>
              </w:rPr>
              <w:t>in Europa della giustizia?</w:t>
            </w:r>
          </w:p>
          <w:p w:rsidR="00671827" w:rsidRPr="00671827" w:rsidRDefault="00671827" w:rsidP="00671827">
            <w:pPr>
              <w:jc w:val="both"/>
              <w:rPr>
                <w:rFonts w:cs="Times New Roman"/>
                <w:lang w:val="it-IT"/>
              </w:rPr>
            </w:pPr>
          </w:p>
          <w:p w:rsidR="00671827" w:rsidRPr="00671827" w:rsidRDefault="00671827" w:rsidP="00671827">
            <w:pPr>
              <w:jc w:val="both"/>
              <w:rPr>
                <w:rFonts w:cs="Times New Roman"/>
                <w:lang w:val="it-IT"/>
              </w:rPr>
            </w:pPr>
          </w:p>
          <w:p w:rsidR="00464866" w:rsidRPr="00671827" w:rsidRDefault="00464866" w:rsidP="00464866">
            <w:pPr>
              <w:jc w:val="both"/>
              <w:rPr>
                <w:rFonts w:cs="Times New Roman"/>
                <w:lang w:val="it-IT"/>
              </w:rPr>
            </w:pPr>
            <w:r w:rsidRPr="00671827">
              <w:rPr>
                <w:rFonts w:cs="Times New Roman"/>
                <w:lang w:val="it-IT"/>
              </w:rPr>
              <w:t xml:space="preserve">"L'uomo diventa </w:t>
            </w:r>
            <w:proofErr w:type="gramStart"/>
            <w:r w:rsidRPr="00671827">
              <w:rPr>
                <w:rFonts w:cs="Times New Roman"/>
                <w:lang w:val="it-IT"/>
              </w:rPr>
              <w:t>uomo</w:t>
            </w:r>
            <w:proofErr w:type="gramEnd"/>
            <w:r w:rsidRPr="00671827">
              <w:rPr>
                <w:rFonts w:cs="Times New Roman"/>
                <w:lang w:val="it-IT"/>
              </w:rPr>
              <w:t xml:space="preserve"> solo attraverso l'educazione!"</w:t>
            </w:r>
            <w:r>
              <w:rPr>
                <w:rFonts w:cs="Times New Roman"/>
                <w:lang w:val="it-IT"/>
              </w:rPr>
              <w:br/>
            </w:r>
          </w:p>
          <w:p w:rsidR="00464866" w:rsidRDefault="00464866" w:rsidP="00464866">
            <w:pPr>
              <w:spacing w:line="360" w:lineRule="auto"/>
              <w:jc w:val="both"/>
              <w:rPr>
                <w:rFonts w:cs="Times New Roman"/>
                <w:lang w:val="it-IT"/>
              </w:rPr>
            </w:pPr>
            <w:r w:rsidRPr="00671827">
              <w:rPr>
                <w:rFonts w:cs="Times New Roman"/>
                <w:lang w:val="it-IT"/>
              </w:rPr>
              <w:t xml:space="preserve">Con questa frase Immanuel </w:t>
            </w:r>
            <w:proofErr w:type="spellStart"/>
            <w:r w:rsidRPr="00671827">
              <w:rPr>
                <w:rFonts w:cs="Times New Roman"/>
                <w:lang w:val="it-IT"/>
              </w:rPr>
              <w:t>Kant</w:t>
            </w:r>
            <w:proofErr w:type="spellEnd"/>
            <w:r w:rsidRPr="00671827">
              <w:rPr>
                <w:rFonts w:cs="Times New Roman"/>
                <w:lang w:val="it-IT"/>
              </w:rPr>
              <w:t xml:space="preserve"> </w:t>
            </w:r>
            <w:proofErr w:type="gramStart"/>
            <w:r w:rsidRPr="00671827">
              <w:rPr>
                <w:rFonts w:cs="Times New Roman"/>
                <w:lang w:val="it-IT"/>
              </w:rPr>
              <w:t>descrive il fatto che</w:t>
            </w:r>
            <w:proofErr w:type="gramEnd"/>
            <w:r w:rsidRPr="00671827">
              <w:rPr>
                <w:rFonts w:cs="Times New Roman"/>
                <w:lang w:val="it-IT"/>
              </w:rPr>
              <w:t xml:space="preserve"> ogni essere umano deve imparare per di</w:t>
            </w:r>
            <w:r>
              <w:rPr>
                <w:rFonts w:cs="Times New Roman"/>
                <w:lang w:val="it-IT"/>
              </w:rPr>
              <w:t>ventare un adulto maturo. Quest’autonomia nel pensare e nel parlare (</w:t>
            </w:r>
            <w:proofErr w:type="spellStart"/>
            <w:r>
              <w:rPr>
                <w:rFonts w:cs="Times New Roman"/>
                <w:lang w:val="it-IT"/>
              </w:rPr>
              <w:t>Mündigkeit</w:t>
            </w:r>
            <w:proofErr w:type="spellEnd"/>
            <w:r>
              <w:rPr>
                <w:rFonts w:cs="Times New Roman"/>
                <w:lang w:val="it-IT"/>
              </w:rPr>
              <w:t xml:space="preserve"> significa letteralmente la capacità di esprimere e far valere </w:t>
            </w:r>
            <w:proofErr w:type="spellStart"/>
            <w:r>
              <w:rPr>
                <w:rFonts w:cs="Times New Roman"/>
                <w:lang w:val="it-IT"/>
              </w:rPr>
              <w:t>ilp</w:t>
            </w:r>
            <w:proofErr w:type="spellEnd"/>
            <w:r>
              <w:rPr>
                <w:rFonts w:cs="Times New Roman"/>
                <w:lang w:val="it-IT"/>
              </w:rPr>
              <w:t xml:space="preserve"> </w:t>
            </w:r>
            <w:proofErr w:type="spellStart"/>
            <w:r>
              <w:rPr>
                <w:rFonts w:cs="Times New Roman"/>
                <w:lang w:val="it-IT"/>
              </w:rPr>
              <w:t>roprio</w:t>
            </w:r>
            <w:proofErr w:type="spellEnd"/>
            <w:r>
              <w:rPr>
                <w:rFonts w:cs="Times New Roman"/>
                <w:lang w:val="it-IT"/>
              </w:rPr>
              <w:t xml:space="preserve"> pensieri rispetto all’autorità)</w:t>
            </w:r>
            <w:r w:rsidRPr="00671827">
              <w:rPr>
                <w:rFonts w:cs="Times New Roman"/>
                <w:lang w:val="it-IT"/>
              </w:rPr>
              <w:t xml:space="preserve"> </w:t>
            </w:r>
            <w:r>
              <w:rPr>
                <w:rFonts w:cs="Times New Roman"/>
                <w:lang w:val="it-IT"/>
              </w:rPr>
              <w:t xml:space="preserve">È lo scopo </w:t>
            </w:r>
            <w:r w:rsidRPr="00671827">
              <w:rPr>
                <w:rFonts w:cs="Times New Roman"/>
                <w:lang w:val="it-IT"/>
              </w:rPr>
              <w:t>da raggiung</w:t>
            </w:r>
            <w:r>
              <w:rPr>
                <w:rFonts w:cs="Times New Roman"/>
                <w:lang w:val="it-IT"/>
              </w:rPr>
              <w:t xml:space="preserve">ere nell'educazione del bambino finalizzato a un agire autonomo e </w:t>
            </w:r>
            <w:proofErr w:type="spellStart"/>
            <w:r w:rsidRPr="00671827">
              <w:rPr>
                <w:rFonts w:cs="Times New Roman"/>
                <w:lang w:val="it-IT"/>
              </w:rPr>
              <w:t>autoresponsabile</w:t>
            </w:r>
            <w:proofErr w:type="spellEnd"/>
            <w:r w:rsidRPr="00671827">
              <w:rPr>
                <w:rFonts w:cs="Times New Roman"/>
                <w:lang w:val="it-IT"/>
              </w:rPr>
              <w:t>.</w:t>
            </w:r>
          </w:p>
          <w:p w:rsidR="00464866" w:rsidRPr="00671827" w:rsidRDefault="00464866" w:rsidP="00464866">
            <w:pPr>
              <w:spacing w:line="360" w:lineRule="auto"/>
              <w:jc w:val="both"/>
              <w:rPr>
                <w:rFonts w:cs="Times New Roman"/>
                <w:lang w:val="it-IT"/>
              </w:rPr>
            </w:pPr>
          </w:p>
          <w:p w:rsidR="00464866" w:rsidRDefault="00464866" w:rsidP="00464866">
            <w:pPr>
              <w:spacing w:line="360" w:lineRule="auto"/>
              <w:jc w:val="both"/>
              <w:rPr>
                <w:rFonts w:cs="Times New Roman"/>
                <w:lang w:val="it-IT"/>
              </w:rPr>
            </w:pPr>
            <w:r w:rsidRPr="00671827">
              <w:rPr>
                <w:rFonts w:cs="Times New Roman"/>
                <w:lang w:val="it-IT"/>
              </w:rPr>
              <w:t xml:space="preserve">L'educazione si trova negli Obiettivi di Sviluppo Sostenibile dell'Agenda 2030 come quarto punto: </w:t>
            </w:r>
          </w:p>
          <w:p w:rsidR="00464866" w:rsidRDefault="00464866" w:rsidP="00464866">
            <w:pPr>
              <w:spacing w:line="360" w:lineRule="auto"/>
              <w:jc w:val="both"/>
              <w:rPr>
                <w:rFonts w:cs="Times New Roman"/>
                <w:lang w:val="it-IT"/>
              </w:rPr>
            </w:pPr>
          </w:p>
          <w:p w:rsidR="00464866" w:rsidRDefault="00464866" w:rsidP="00464866">
            <w:pPr>
              <w:spacing w:line="360" w:lineRule="auto"/>
              <w:jc w:val="both"/>
              <w:rPr>
                <w:rFonts w:cs="Times New Roman"/>
                <w:lang w:val="it-IT"/>
              </w:rPr>
            </w:pPr>
            <w:proofErr w:type="gramStart"/>
            <w:r w:rsidRPr="00671827">
              <w:rPr>
                <w:rFonts w:cs="Times New Roman"/>
                <w:lang w:val="it-IT"/>
              </w:rPr>
              <w:t xml:space="preserve">"Assicurare </w:t>
            </w:r>
            <w:r>
              <w:rPr>
                <w:rFonts w:cs="Times New Roman"/>
                <w:lang w:val="it-IT"/>
              </w:rPr>
              <w:t>una qualità dell</w:t>
            </w:r>
            <w:r w:rsidRPr="00671827">
              <w:rPr>
                <w:rFonts w:cs="Times New Roman"/>
                <w:lang w:val="it-IT"/>
              </w:rPr>
              <w:t xml:space="preserve">'educazione </w:t>
            </w:r>
            <w:r>
              <w:rPr>
                <w:rFonts w:cs="Times New Roman"/>
                <w:lang w:val="it-IT"/>
              </w:rPr>
              <w:t xml:space="preserve">inclusiva </w:t>
            </w:r>
            <w:r w:rsidRPr="00671827">
              <w:rPr>
                <w:rFonts w:cs="Times New Roman"/>
                <w:lang w:val="it-IT"/>
              </w:rPr>
              <w:t>e promuovere opportunità di apprendimento permanente per tutti"</w:t>
            </w:r>
            <w:proofErr w:type="gramEnd"/>
            <w:r w:rsidRPr="00671827">
              <w:rPr>
                <w:rFonts w:cs="Times New Roman"/>
                <w:lang w:val="it-IT"/>
              </w:rPr>
              <w:t xml:space="preserve">. </w:t>
            </w:r>
          </w:p>
          <w:p w:rsidR="00464866" w:rsidRPr="00D130A6" w:rsidRDefault="00464866" w:rsidP="00464866">
            <w:pPr>
              <w:spacing w:line="360" w:lineRule="auto"/>
              <w:jc w:val="both"/>
              <w:rPr>
                <w:rFonts w:cs="Times New Roman"/>
              </w:rPr>
            </w:pPr>
            <w:r w:rsidRPr="00D130A6">
              <w:rPr>
                <w:rFonts w:cs="Times New Roman"/>
              </w:rPr>
              <w:t xml:space="preserve">(United </w:t>
            </w:r>
            <w:proofErr w:type="spellStart"/>
            <w:r w:rsidRPr="00D130A6">
              <w:rPr>
                <w:rFonts w:cs="Times New Roman"/>
              </w:rPr>
              <w:t>Nations</w:t>
            </w:r>
            <w:proofErr w:type="spellEnd"/>
            <w:r w:rsidRPr="00D130A6">
              <w:rPr>
                <w:rFonts w:cs="Times New Roman"/>
              </w:rPr>
              <w:t xml:space="preserve"> Development Programme, UNDP, 2018)</w:t>
            </w:r>
          </w:p>
          <w:p w:rsidR="00464866" w:rsidRPr="00D130A6" w:rsidRDefault="00464866" w:rsidP="00464866">
            <w:pPr>
              <w:spacing w:line="360" w:lineRule="auto"/>
              <w:jc w:val="both"/>
              <w:rPr>
                <w:rFonts w:cs="Times New Roman"/>
              </w:rPr>
            </w:pPr>
          </w:p>
          <w:p w:rsidR="00464866" w:rsidRDefault="00EC6067" w:rsidP="00464866">
            <w:pPr>
              <w:spacing w:line="360" w:lineRule="auto"/>
              <w:jc w:val="both"/>
              <w:rPr>
                <w:rFonts w:cs="Times New Roman"/>
                <w:lang w:val="it-IT"/>
              </w:rPr>
            </w:pPr>
            <w:r w:rsidRPr="00EC6067">
              <w:rPr>
                <w:rFonts w:cs="Times New Roman"/>
                <w:lang w:val="it-IT"/>
              </w:rPr>
              <w:t>E</w:t>
            </w:r>
            <w:r w:rsidR="00464866" w:rsidRPr="00671827">
              <w:rPr>
                <w:rFonts w:cs="Times New Roman"/>
                <w:lang w:val="it-IT"/>
              </w:rPr>
              <w:t>siste</w:t>
            </w:r>
            <w:r>
              <w:rPr>
                <w:rFonts w:cs="Times New Roman"/>
                <w:lang w:val="it-IT"/>
              </w:rPr>
              <w:t>, inoltre,</w:t>
            </w:r>
            <w:r w:rsidR="00464866" w:rsidRPr="00671827">
              <w:rPr>
                <w:rFonts w:cs="Times New Roman"/>
                <w:lang w:val="it-IT"/>
              </w:rPr>
              <w:t xml:space="preserve"> un modello </w:t>
            </w:r>
            <w:r>
              <w:rPr>
                <w:rFonts w:cs="Times New Roman"/>
                <w:lang w:val="it-IT"/>
              </w:rPr>
              <w:t>graduato dell’</w:t>
            </w:r>
            <w:r w:rsidR="00464866" w:rsidRPr="00671827">
              <w:rPr>
                <w:rFonts w:cs="Times New Roman"/>
                <w:lang w:val="it-IT"/>
              </w:rPr>
              <w:t xml:space="preserve">UNESCO (International Standard </w:t>
            </w:r>
            <w:proofErr w:type="spellStart"/>
            <w:r w:rsidR="00464866" w:rsidRPr="00671827">
              <w:rPr>
                <w:rFonts w:cs="Times New Roman"/>
                <w:lang w:val="it-IT"/>
              </w:rPr>
              <w:t>Classification</w:t>
            </w:r>
            <w:proofErr w:type="spellEnd"/>
            <w:r w:rsidR="00464866" w:rsidRPr="00671827">
              <w:rPr>
                <w:rFonts w:cs="Times New Roman"/>
                <w:lang w:val="it-IT"/>
              </w:rPr>
              <w:t xml:space="preserve"> </w:t>
            </w:r>
            <w:proofErr w:type="spellStart"/>
            <w:r w:rsidR="00464866" w:rsidRPr="00671827">
              <w:rPr>
                <w:rFonts w:cs="Times New Roman"/>
                <w:lang w:val="it-IT"/>
              </w:rPr>
              <w:t>of</w:t>
            </w:r>
            <w:proofErr w:type="spellEnd"/>
            <w:r w:rsidR="00464866" w:rsidRPr="00671827">
              <w:rPr>
                <w:rFonts w:cs="Times New Roman"/>
                <w:lang w:val="it-IT"/>
              </w:rPr>
              <w:t xml:space="preserve"> </w:t>
            </w:r>
            <w:proofErr w:type="spellStart"/>
            <w:r w:rsidR="00464866" w:rsidRPr="00671827">
              <w:rPr>
                <w:rFonts w:cs="Times New Roman"/>
                <w:lang w:val="it-IT"/>
              </w:rPr>
              <w:t>Education</w:t>
            </w:r>
            <w:proofErr w:type="spellEnd"/>
            <w:r w:rsidR="00464866" w:rsidRPr="00671827">
              <w:rPr>
                <w:rFonts w:cs="Times New Roman"/>
                <w:lang w:val="it-IT"/>
              </w:rPr>
              <w:t xml:space="preserve">, o ISCED) che descrive </w:t>
            </w:r>
            <w:proofErr w:type="gramStart"/>
            <w:r w:rsidR="00464866" w:rsidRPr="00671827">
              <w:rPr>
                <w:rFonts w:cs="Times New Roman"/>
                <w:lang w:val="it-IT"/>
              </w:rPr>
              <w:t xml:space="preserve">come </w:t>
            </w:r>
            <w:proofErr w:type="gramEnd"/>
            <w:r w:rsidR="00464866" w:rsidRPr="00671827">
              <w:rPr>
                <w:rFonts w:cs="Times New Roman"/>
                <w:lang w:val="it-IT"/>
              </w:rPr>
              <w:t>è strutturata la scolarizzazione dei bambini.</w:t>
            </w:r>
          </w:p>
          <w:p w:rsidR="00EC6067" w:rsidRPr="00671827" w:rsidRDefault="00EC6067"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Così, nel livello primario (</w:t>
            </w:r>
            <w:proofErr w:type="spellStart"/>
            <w:r w:rsidRPr="00671827">
              <w:rPr>
                <w:rFonts w:cs="Times New Roman"/>
                <w:lang w:val="it-IT"/>
              </w:rPr>
              <w:t>Grundschule</w:t>
            </w:r>
            <w:proofErr w:type="spellEnd"/>
            <w:r w:rsidRPr="00671827">
              <w:rPr>
                <w:rFonts w:cs="Times New Roman"/>
                <w:lang w:val="it-IT"/>
              </w:rPr>
              <w:t xml:space="preserve">, </w:t>
            </w:r>
            <w:proofErr w:type="spellStart"/>
            <w:r w:rsidR="00EC6067">
              <w:rPr>
                <w:rFonts w:cs="Times New Roman"/>
                <w:lang w:val="it-IT"/>
              </w:rPr>
              <w:t>primary</w:t>
            </w:r>
            <w:proofErr w:type="spellEnd"/>
            <w:r w:rsidR="00EC6067">
              <w:rPr>
                <w:rFonts w:cs="Times New Roman"/>
                <w:lang w:val="it-IT"/>
              </w:rPr>
              <w:t xml:space="preserve"> </w:t>
            </w:r>
            <w:proofErr w:type="spellStart"/>
            <w:r w:rsidR="00EC6067">
              <w:rPr>
                <w:rFonts w:cs="Times New Roman"/>
                <w:lang w:val="it-IT"/>
              </w:rPr>
              <w:t>school</w:t>
            </w:r>
            <w:proofErr w:type="spellEnd"/>
            <w:r w:rsidRPr="00671827">
              <w:rPr>
                <w:rFonts w:cs="Times New Roman"/>
                <w:lang w:val="it-IT"/>
              </w:rPr>
              <w:t xml:space="preserve">, Scuola Primaria, ecc.) si sviluppano le </w:t>
            </w:r>
            <w:r w:rsidRPr="00671827">
              <w:rPr>
                <w:rFonts w:cs="Times New Roman"/>
                <w:lang w:val="it-IT"/>
              </w:rPr>
              <w:lastRenderedPageBreak/>
              <w:t>competenze fondamentali di lettura, scrittura e aritmetica. Questo fatto è indiscutibile. Tuttavia, oltre a queste competenze di base fondamentali, si dovrebbero sviluppare anche competenze come i fondamenti scientifici, la conoscenza di base della storia e gli inizi delle competenze filosofiche e democratiche.</w:t>
            </w:r>
          </w:p>
          <w:p w:rsidR="00464866" w:rsidRPr="00671827" w:rsidRDefault="00EC6067" w:rsidP="00464866">
            <w:pPr>
              <w:spacing w:line="360" w:lineRule="auto"/>
              <w:jc w:val="both"/>
              <w:rPr>
                <w:rFonts w:cs="Times New Roman"/>
                <w:lang w:val="it-IT"/>
              </w:rPr>
            </w:pPr>
            <w:r>
              <w:rPr>
                <w:rFonts w:cs="Times New Roman"/>
                <w:lang w:val="it-IT"/>
              </w:rPr>
              <w:t xml:space="preserve">Proprio </w:t>
            </w:r>
            <w:r w:rsidR="00464866" w:rsidRPr="00671827">
              <w:rPr>
                <w:rFonts w:cs="Times New Roman"/>
                <w:lang w:val="it-IT"/>
              </w:rPr>
              <w:t>l'ultimo aspetto è stato trascurato (</w:t>
            </w:r>
            <w:r>
              <w:rPr>
                <w:rFonts w:cs="Times New Roman"/>
                <w:lang w:val="it-IT"/>
              </w:rPr>
              <w:t>in particolare</w:t>
            </w:r>
            <w:r w:rsidR="00464866" w:rsidRPr="00671827">
              <w:rPr>
                <w:rFonts w:cs="Times New Roman"/>
                <w:lang w:val="it-IT"/>
              </w:rPr>
              <w:t xml:space="preserve"> in Germania).</w:t>
            </w:r>
          </w:p>
          <w:p w:rsidR="00464866" w:rsidRDefault="00464866" w:rsidP="00464866">
            <w:pPr>
              <w:spacing w:line="360" w:lineRule="auto"/>
              <w:jc w:val="both"/>
              <w:rPr>
                <w:rFonts w:cs="Times New Roman"/>
                <w:lang w:val="it-IT"/>
              </w:rPr>
            </w:pPr>
          </w:p>
          <w:p w:rsidR="00EC6067" w:rsidRDefault="00EC6067" w:rsidP="00464866">
            <w:pPr>
              <w:spacing w:line="360" w:lineRule="auto"/>
              <w:jc w:val="both"/>
              <w:rPr>
                <w:rFonts w:cs="Times New Roman"/>
                <w:lang w:val="it-IT"/>
              </w:rPr>
            </w:pPr>
          </w:p>
          <w:p w:rsidR="00EC6067" w:rsidRPr="00671827" w:rsidRDefault="00EC6067" w:rsidP="00464866">
            <w:pPr>
              <w:spacing w:line="360" w:lineRule="auto"/>
              <w:jc w:val="both"/>
              <w:rPr>
                <w:rFonts w:cs="Times New Roman"/>
                <w:lang w:val="it-IT"/>
              </w:rPr>
            </w:pPr>
          </w:p>
          <w:p w:rsidR="00464866" w:rsidRDefault="00464866" w:rsidP="00464866">
            <w:pPr>
              <w:spacing w:line="360" w:lineRule="auto"/>
              <w:jc w:val="both"/>
              <w:rPr>
                <w:rFonts w:cs="Times New Roman"/>
                <w:lang w:val="it-IT"/>
              </w:rPr>
            </w:pPr>
            <w:r w:rsidRPr="00671827">
              <w:rPr>
                <w:rFonts w:cs="Times New Roman"/>
                <w:lang w:val="it-IT"/>
              </w:rPr>
              <w:t>Il miglior esempio di quanto siano importanti i fondamenti filosofici nell'educazione primaria</w:t>
            </w:r>
            <w:r w:rsidR="00EC6067">
              <w:rPr>
                <w:rFonts w:cs="Times New Roman"/>
                <w:lang w:val="it-IT"/>
              </w:rPr>
              <w:t>,</w:t>
            </w:r>
            <w:r w:rsidRPr="00671827">
              <w:rPr>
                <w:rFonts w:cs="Times New Roman"/>
                <w:lang w:val="it-IT"/>
              </w:rPr>
              <w:t xml:space="preserve"> è il concetto di giustizia. La giustizia è una misura del comportamento umano, un concetto non uniforme che ha innumerevoli interpretazioni: Giustizia distributiva, giustizia dei bisogni, giustizia dei risultati, </w:t>
            </w:r>
            <w:proofErr w:type="gramStart"/>
            <w:r w:rsidRPr="00671827">
              <w:rPr>
                <w:rFonts w:cs="Times New Roman"/>
                <w:lang w:val="it-IT"/>
              </w:rPr>
              <w:t>giustizia</w:t>
            </w:r>
            <w:proofErr w:type="gramEnd"/>
            <w:r w:rsidRPr="00671827">
              <w:rPr>
                <w:rFonts w:cs="Times New Roman"/>
                <w:lang w:val="it-IT"/>
              </w:rPr>
              <w:t xml:space="preserve"> partecipativa... la lista è lunga. I bambini sviluppano un senso di giustizia dall'età di sei anni.</w:t>
            </w:r>
          </w:p>
          <w:p w:rsidR="00EC6067" w:rsidRPr="00671827" w:rsidRDefault="00EC6067"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È quindi utile discutere di giustizia con i bambini perché le competenze e le abilità del livello primario servono come punto di partenza per un'</w:t>
            </w:r>
            <w:proofErr w:type="gramStart"/>
            <w:r w:rsidRPr="00671827">
              <w:rPr>
                <w:rFonts w:cs="Times New Roman"/>
                <w:lang w:val="it-IT"/>
              </w:rPr>
              <w:t>ulteriore</w:t>
            </w:r>
            <w:proofErr w:type="gramEnd"/>
            <w:r w:rsidRPr="00671827">
              <w:rPr>
                <w:rFonts w:cs="Times New Roman"/>
                <w:lang w:val="it-IT"/>
              </w:rPr>
              <w:t xml:space="preserve"> istruzione.</w:t>
            </w:r>
          </w:p>
          <w:p w:rsidR="00464866" w:rsidRPr="00671827" w:rsidRDefault="00464866"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Come dovrebbe avvenire l'educazione filosofica nell'</w:t>
            </w:r>
            <w:proofErr w:type="gramStart"/>
            <w:r w:rsidRPr="00671827">
              <w:rPr>
                <w:rFonts w:cs="Times New Roman"/>
                <w:lang w:val="it-IT"/>
              </w:rPr>
              <w:t>educazione</w:t>
            </w:r>
            <w:proofErr w:type="gramEnd"/>
            <w:r w:rsidRPr="00671827">
              <w:rPr>
                <w:rFonts w:cs="Times New Roman"/>
                <w:lang w:val="it-IT"/>
              </w:rPr>
              <w:t xml:space="preserve"> primaria rimane per ora senza risposta.</w:t>
            </w:r>
          </w:p>
          <w:p w:rsidR="00464866" w:rsidRPr="00671827" w:rsidRDefault="00464866"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 xml:space="preserve">Più importante è la questione di cosa i bambini intendano con il termine "giustizia". </w:t>
            </w:r>
            <w:proofErr w:type="gramStart"/>
            <w:r w:rsidRPr="00671827">
              <w:rPr>
                <w:rFonts w:cs="Times New Roman"/>
                <w:lang w:val="it-IT"/>
              </w:rPr>
              <w:t>Questa</w:t>
            </w:r>
            <w:proofErr w:type="gramEnd"/>
            <w:r w:rsidRPr="00671827">
              <w:rPr>
                <w:rFonts w:cs="Times New Roman"/>
                <w:lang w:val="it-IT"/>
              </w:rPr>
              <w:t xml:space="preserve"> area di ricerca sull'infanzia è abbastanza inesplorata.</w:t>
            </w:r>
          </w:p>
          <w:p w:rsidR="00464866" w:rsidRPr="00671827" w:rsidRDefault="00464866" w:rsidP="00464866">
            <w:pPr>
              <w:spacing w:line="360" w:lineRule="auto"/>
              <w:jc w:val="both"/>
              <w:rPr>
                <w:rFonts w:cs="Times New Roman"/>
                <w:lang w:val="it-IT"/>
              </w:rPr>
            </w:pPr>
          </w:p>
          <w:p w:rsidR="00464866" w:rsidRDefault="00464866" w:rsidP="00464866">
            <w:pPr>
              <w:spacing w:line="360" w:lineRule="auto"/>
              <w:jc w:val="both"/>
              <w:rPr>
                <w:rFonts w:cs="Times New Roman"/>
                <w:lang w:val="it-IT"/>
              </w:rPr>
            </w:pPr>
            <w:r w:rsidRPr="00671827">
              <w:rPr>
                <w:rFonts w:cs="Times New Roman"/>
                <w:lang w:val="it-IT"/>
              </w:rPr>
              <w:lastRenderedPageBreak/>
              <w:t xml:space="preserve">In questo </w:t>
            </w:r>
            <w:proofErr w:type="gramStart"/>
            <w:r w:rsidRPr="00671827">
              <w:rPr>
                <w:rFonts w:cs="Times New Roman"/>
                <w:lang w:val="it-IT"/>
              </w:rPr>
              <w:t>contesto</w:t>
            </w:r>
            <w:proofErr w:type="gramEnd"/>
            <w:r w:rsidRPr="00671827">
              <w:rPr>
                <w:rFonts w:cs="Times New Roman"/>
                <w:lang w:val="it-IT"/>
              </w:rPr>
              <w:t xml:space="preserve"> è intrigante anche la seguente domanda:</w:t>
            </w:r>
          </w:p>
          <w:p w:rsidR="00F21A6C" w:rsidRPr="00671827" w:rsidRDefault="00F21A6C"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 xml:space="preserve">I bambini dai </w:t>
            </w:r>
            <w:proofErr w:type="gramStart"/>
            <w:r w:rsidRPr="00671827">
              <w:rPr>
                <w:rFonts w:cs="Times New Roman"/>
                <w:lang w:val="it-IT"/>
              </w:rPr>
              <w:t>6</w:t>
            </w:r>
            <w:proofErr w:type="gramEnd"/>
            <w:r w:rsidRPr="00671827">
              <w:rPr>
                <w:rFonts w:cs="Times New Roman"/>
                <w:lang w:val="it-IT"/>
              </w:rPr>
              <w:t xml:space="preserve"> ai 10 anni in Europa, indipendentemente dalla nazionalità, hanno concezioni della giustizia comparabili?</w:t>
            </w:r>
          </w:p>
          <w:p w:rsidR="00464866" w:rsidRPr="00671827" w:rsidRDefault="00464866"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 xml:space="preserve">Indagare e rispondere alla domanda </w:t>
            </w:r>
            <w:proofErr w:type="gramStart"/>
            <w:r w:rsidRPr="00671827">
              <w:rPr>
                <w:rFonts w:cs="Times New Roman"/>
                <w:lang w:val="it-IT"/>
              </w:rPr>
              <w:t>avrebbe</w:t>
            </w:r>
            <w:proofErr w:type="gramEnd"/>
            <w:r w:rsidRPr="00671827">
              <w:rPr>
                <w:rFonts w:cs="Times New Roman"/>
                <w:lang w:val="it-IT"/>
              </w:rPr>
              <w:t xml:space="preserve"> implicazioni per il modo in cui si pensa all'educazione in Europa.</w:t>
            </w:r>
          </w:p>
          <w:p w:rsidR="00464866" w:rsidRPr="00671827" w:rsidRDefault="00464866" w:rsidP="00464866">
            <w:pPr>
              <w:spacing w:line="360" w:lineRule="auto"/>
              <w:jc w:val="both"/>
              <w:rPr>
                <w:rFonts w:cs="Times New Roman"/>
                <w:lang w:val="it-IT"/>
              </w:rPr>
            </w:pPr>
          </w:p>
          <w:p w:rsidR="00464866" w:rsidRDefault="00464866" w:rsidP="00464866">
            <w:pPr>
              <w:spacing w:line="360" w:lineRule="auto"/>
              <w:jc w:val="both"/>
              <w:rPr>
                <w:rFonts w:cs="Times New Roman"/>
                <w:lang w:val="it-IT"/>
              </w:rPr>
            </w:pPr>
            <w:r w:rsidRPr="00671827">
              <w:rPr>
                <w:rFonts w:cs="Times New Roman"/>
                <w:lang w:val="it-IT"/>
              </w:rPr>
              <w:t>Se si dovesse rispondere alla domanda con</w:t>
            </w:r>
            <w:r w:rsidR="00F21A6C">
              <w:rPr>
                <w:rFonts w:cs="Times New Roman"/>
                <w:lang w:val="it-IT"/>
              </w:rPr>
              <w:t xml:space="preserve"> un</w:t>
            </w:r>
            <w:proofErr w:type="gramStart"/>
            <w:r w:rsidR="00F21A6C">
              <w:rPr>
                <w:rFonts w:cs="Times New Roman"/>
                <w:lang w:val="it-IT"/>
              </w:rPr>
              <w:t xml:space="preserve"> </w:t>
            </w:r>
            <w:r w:rsidRPr="00671827">
              <w:rPr>
                <w:rFonts w:cs="Times New Roman"/>
                <w:lang w:val="it-IT"/>
              </w:rPr>
              <w:t xml:space="preserve"> </w:t>
            </w:r>
            <w:proofErr w:type="gramEnd"/>
            <w:r w:rsidRPr="00671827">
              <w:rPr>
                <w:rFonts w:cs="Times New Roman"/>
                <w:lang w:val="it-IT"/>
              </w:rPr>
              <w:t>"No", ciò significherebbe che il tema della "giustizia" dovrebbe essere essenziale per il livello primario, poiché il livello primario influenza il corso successivo dell'educazione e i bambini dovrebbero capire le diverse forme di giustizia.</w:t>
            </w:r>
          </w:p>
          <w:p w:rsidR="00F21A6C" w:rsidRPr="00671827" w:rsidRDefault="00F21A6C"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Se la risposta alla domanda è "sì", ciò significa che i bambini europei pensano in modo simile alla giustizia. Questa potrebbe essere la pietra angolare di un'educazione etica europea unificata, che sosterrebbe l'obiettivo di rendere i bambini europei capaci di diventare adulti maturi.</w:t>
            </w:r>
          </w:p>
          <w:p w:rsidR="00464866" w:rsidRPr="00671827" w:rsidRDefault="00464866" w:rsidP="00464866">
            <w:pPr>
              <w:spacing w:line="360" w:lineRule="auto"/>
              <w:jc w:val="both"/>
              <w:rPr>
                <w:rFonts w:cs="Times New Roman"/>
                <w:lang w:val="it-IT"/>
              </w:rPr>
            </w:pPr>
          </w:p>
          <w:p w:rsidR="00464866" w:rsidRPr="00671827" w:rsidRDefault="00464866" w:rsidP="00464866">
            <w:pPr>
              <w:spacing w:line="360" w:lineRule="auto"/>
              <w:jc w:val="both"/>
              <w:rPr>
                <w:rFonts w:cs="Times New Roman"/>
                <w:lang w:val="it-IT"/>
              </w:rPr>
            </w:pPr>
            <w:r w:rsidRPr="00671827">
              <w:rPr>
                <w:rFonts w:cs="Times New Roman"/>
                <w:lang w:val="it-IT"/>
              </w:rPr>
              <w:t>Rispondere a questa domanda è il mio obiettivo.</w:t>
            </w:r>
          </w:p>
          <w:p w:rsidR="00464866" w:rsidRPr="00671827" w:rsidRDefault="00464866" w:rsidP="00464866">
            <w:pPr>
              <w:spacing w:line="360" w:lineRule="auto"/>
              <w:jc w:val="both"/>
              <w:rPr>
                <w:rFonts w:cs="Times New Roman"/>
                <w:lang w:val="it-IT"/>
              </w:rPr>
            </w:pPr>
            <w:r w:rsidRPr="00671827">
              <w:rPr>
                <w:rFonts w:cs="Times New Roman"/>
                <w:lang w:val="it-IT"/>
              </w:rPr>
              <w:t xml:space="preserve">Un obiettivo che mi piacerebbe raggiungere insieme a </w:t>
            </w:r>
            <w:proofErr w:type="spellStart"/>
            <w:r w:rsidRPr="00671827">
              <w:rPr>
                <w:rFonts w:cs="Times New Roman"/>
                <w:lang w:val="it-IT"/>
              </w:rPr>
              <w:t>philosophyforfuture</w:t>
            </w:r>
            <w:proofErr w:type="spellEnd"/>
            <w:r w:rsidRPr="00671827">
              <w:rPr>
                <w:rFonts w:cs="Times New Roman"/>
                <w:lang w:val="it-IT"/>
              </w:rPr>
              <w:t>.</w:t>
            </w:r>
          </w:p>
          <w:p w:rsidR="00464866" w:rsidRPr="00671827" w:rsidRDefault="00464866" w:rsidP="00464866">
            <w:pPr>
              <w:jc w:val="both"/>
              <w:rPr>
                <w:rFonts w:cs="Times New Roman"/>
                <w:lang w:val="it-IT"/>
              </w:rPr>
            </w:pPr>
          </w:p>
          <w:p w:rsidR="00464866" w:rsidRPr="00671827" w:rsidRDefault="00464866" w:rsidP="00464866">
            <w:pPr>
              <w:jc w:val="both"/>
              <w:rPr>
                <w:rFonts w:cs="Times New Roman"/>
                <w:lang w:val="it-IT"/>
              </w:rPr>
            </w:pPr>
          </w:p>
          <w:p w:rsidR="00464866" w:rsidRPr="00671827" w:rsidRDefault="00464866" w:rsidP="00464866">
            <w:pPr>
              <w:jc w:val="both"/>
              <w:rPr>
                <w:rFonts w:cs="Times New Roman"/>
                <w:lang w:val="it-IT"/>
              </w:rPr>
            </w:pPr>
          </w:p>
          <w:p w:rsidR="00464866" w:rsidRPr="00671827" w:rsidRDefault="00464866" w:rsidP="00464866">
            <w:pPr>
              <w:jc w:val="both"/>
              <w:rPr>
                <w:rFonts w:cs="Times New Roman"/>
                <w:lang w:val="it-IT"/>
              </w:rPr>
            </w:pPr>
          </w:p>
          <w:p w:rsidR="00671827" w:rsidRPr="00671827" w:rsidRDefault="00671827" w:rsidP="00671827">
            <w:pPr>
              <w:jc w:val="both"/>
              <w:rPr>
                <w:rFonts w:cs="Times New Roman"/>
                <w:lang w:val="it-IT"/>
              </w:rPr>
            </w:pPr>
          </w:p>
        </w:tc>
      </w:tr>
    </w:tbl>
    <w:p w:rsidR="00671827" w:rsidRPr="00671827" w:rsidRDefault="00671827" w:rsidP="00671827">
      <w:pPr>
        <w:jc w:val="both"/>
        <w:rPr>
          <w:rFonts w:cs="Times New Roman"/>
          <w:lang w:val="it-IT"/>
        </w:rPr>
      </w:pPr>
    </w:p>
    <w:sectPr w:rsidR="00671827" w:rsidRPr="00671827" w:rsidSect="0080336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9C" w:rsidRDefault="00F8169C" w:rsidP="00803365">
      <w:r>
        <w:separator/>
      </w:r>
    </w:p>
  </w:endnote>
  <w:endnote w:type="continuationSeparator" w:id="0">
    <w:p w:rsidR="00F8169C" w:rsidRDefault="00F8169C" w:rsidP="00803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9C" w:rsidRDefault="00F8169C" w:rsidP="00803365">
      <w:r w:rsidRPr="00803365">
        <w:rPr>
          <w:color w:val="000000"/>
        </w:rPr>
        <w:separator/>
      </w:r>
    </w:p>
  </w:footnote>
  <w:footnote w:type="continuationSeparator" w:id="0">
    <w:p w:rsidR="00F8169C" w:rsidRDefault="00F8169C" w:rsidP="00803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803365"/>
    <w:rsid w:val="00152478"/>
    <w:rsid w:val="00423D17"/>
    <w:rsid w:val="00464866"/>
    <w:rsid w:val="00671827"/>
    <w:rsid w:val="007B70D7"/>
    <w:rsid w:val="00803365"/>
    <w:rsid w:val="00D130A6"/>
    <w:rsid w:val="00EB7403"/>
    <w:rsid w:val="00EC6067"/>
    <w:rsid w:val="00F21A6C"/>
    <w:rsid w:val="00F81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03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803365"/>
    <w:pPr>
      <w:keepNext/>
      <w:spacing w:before="240" w:after="120"/>
    </w:pPr>
    <w:rPr>
      <w:rFonts w:ascii="Arial" w:eastAsia="Microsoft YaHei" w:hAnsi="Arial"/>
      <w:sz w:val="28"/>
      <w:szCs w:val="28"/>
    </w:rPr>
  </w:style>
  <w:style w:type="paragraph" w:customStyle="1" w:styleId="Textbody">
    <w:name w:val="Text body"/>
    <w:basedOn w:val="Standard"/>
    <w:rsid w:val="00803365"/>
    <w:pPr>
      <w:spacing w:after="120"/>
    </w:pPr>
  </w:style>
  <w:style w:type="paragraph" w:styleId="Liste">
    <w:name w:val="List"/>
    <w:basedOn w:val="Textbody"/>
    <w:rsid w:val="00803365"/>
  </w:style>
  <w:style w:type="paragraph" w:customStyle="1" w:styleId="Caption">
    <w:name w:val="Caption"/>
    <w:basedOn w:val="Standard"/>
    <w:rsid w:val="00803365"/>
    <w:pPr>
      <w:suppressLineNumbers/>
      <w:spacing w:before="120" w:after="120"/>
    </w:pPr>
    <w:rPr>
      <w:i/>
      <w:iCs/>
    </w:rPr>
  </w:style>
  <w:style w:type="paragraph" w:customStyle="1" w:styleId="Index">
    <w:name w:val="Index"/>
    <w:basedOn w:val="Standard"/>
    <w:rsid w:val="00803365"/>
    <w:pPr>
      <w:suppressLineNumbers/>
    </w:pPr>
  </w:style>
  <w:style w:type="table" w:styleId="Tabellengitternetz">
    <w:name w:val="Table Grid"/>
    <w:basedOn w:val="NormaleTabelle"/>
    <w:uiPriority w:val="59"/>
    <w:rsid w:val="0067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deAngelis</dc:creator>
  <cp:lastModifiedBy>Marco deAngelis</cp:lastModifiedBy>
  <cp:revision>2</cp:revision>
  <dcterms:created xsi:type="dcterms:W3CDTF">2021-01-27T16:10:00Z</dcterms:created>
  <dcterms:modified xsi:type="dcterms:W3CDTF">2021-01-27T16:10:00Z</dcterms:modified>
</cp:coreProperties>
</file>